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28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3"/>
        <w:gridCol w:w="1701"/>
        <w:gridCol w:w="6633"/>
        <w:gridCol w:w="6633"/>
        <w:gridCol w:w="6633"/>
      </w:tblGrid>
      <w:tr w:rsidR="0060204D" w14:paraId="3D657CCA" w14:textId="77777777" w:rsidTr="0060204D">
        <w:trPr>
          <w:trHeight w:val="9411"/>
        </w:trPr>
        <w:tc>
          <w:tcPr>
            <w:tcW w:w="6633" w:type="dxa"/>
          </w:tcPr>
          <w:p w14:paraId="1F3C9D44" w14:textId="77777777" w:rsidR="0060204D" w:rsidRPr="00A94E48" w:rsidRDefault="0060204D" w:rsidP="0060204D">
            <w:pPr>
              <w:pStyle w:val="Rubrik1"/>
              <w:tabs>
                <w:tab w:val="center" w:pos="3318"/>
              </w:tabs>
              <w:jc w:val="left"/>
              <w:outlineLvl w:val="0"/>
            </w:pPr>
            <w:bookmarkStart w:id="0" w:name="A5"/>
            <w:r>
              <w:rPr>
                <w:color w:val="FFFFFF" w:themeColor="background1"/>
              </w:rPr>
              <w:t>0</w:t>
            </w:r>
            <w:r w:rsidRPr="001D232D">
              <w:rPr>
                <w:color w:val="FFFFFF" w:themeColor="background1"/>
              </w:rPr>
              <w:t>.</w:t>
            </w:r>
            <w:r>
              <w:tab/>
            </w:r>
            <w:sdt>
              <w:sdtPr>
                <w:rPr>
                  <w:noProof/>
                  <w:lang w:eastAsia="sv-SE"/>
                </w:rPr>
                <w:id w:val="1227645014"/>
                <w:picture/>
              </w:sdtPr>
              <w:sdtEndPr/>
              <w:sdtContent>
                <w:r>
                  <w:rPr>
                    <w:noProof/>
                    <w:lang w:eastAsia="sv-SE"/>
                  </w:rPr>
                  <w:drawing>
                    <wp:inline distT="0" distB="0" distL="0" distR="0" wp14:anchorId="0748E7BA" wp14:editId="12EE7129">
                      <wp:extent cx="2028825" cy="1314450"/>
                      <wp:effectExtent l="0" t="0" r="9525" b="0"/>
                      <wp:docPr id="1" name="Bildobjekt 1" descr="logga"/>
                      <wp:cNvGraphicFramePr/>
                      <a:graphic xmlns:a="http://schemas.openxmlformats.org/drawingml/2006/main">
                        <a:graphicData uri="http://schemas.openxmlformats.org/drawingml/2006/picture">
                          <pic:pic xmlns:pic="http://schemas.openxmlformats.org/drawingml/2006/picture">
                            <pic:nvPicPr>
                              <pic:cNvPr id="1" name="Bildobjekt 1" descr="logga"/>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28825" cy="1314450"/>
                              </a:xfrm>
                              <a:prstGeom prst="rect">
                                <a:avLst/>
                              </a:prstGeom>
                              <a:noFill/>
                              <a:ln>
                                <a:noFill/>
                              </a:ln>
                            </pic:spPr>
                          </pic:pic>
                        </a:graphicData>
                      </a:graphic>
                    </wp:inline>
                  </w:drawing>
                </w:r>
              </w:sdtContent>
            </w:sdt>
          </w:p>
          <w:p w14:paraId="736A054E" w14:textId="77777777" w:rsidR="0060204D" w:rsidRPr="00E85B0E" w:rsidRDefault="0060204D" w:rsidP="0060204D">
            <w:pPr>
              <w:pStyle w:val="Rubrik2Partillebl"/>
            </w:pPr>
            <w:r w:rsidRPr="00E85B0E">
              <w:t xml:space="preserve">Engagera dig med oss! </w:t>
            </w:r>
          </w:p>
          <w:p w14:paraId="455A65BD" w14:textId="77777777" w:rsidR="0060204D" w:rsidRPr="00E85B0E" w:rsidRDefault="0060204D" w:rsidP="0060204D">
            <w:pPr>
              <w:pStyle w:val="Rubrik2Partillebl"/>
            </w:pPr>
            <w:r w:rsidRPr="00E85B0E">
              <w:t>Svenska föreningen för Supported Employment</w:t>
            </w:r>
          </w:p>
          <w:p w14:paraId="37FDECC9" w14:textId="77777777" w:rsidR="0060204D" w:rsidRDefault="0060204D" w:rsidP="0060204D">
            <w:pPr>
              <w:pStyle w:val="Ingress"/>
              <w:jc w:val="both"/>
            </w:pPr>
            <w:r>
              <w:t>Svenska föreningen för Supported Employment, SFSE, är en ideell förening som verkar för inkludering på arbetsmarknaden för personer som behöver stöd till arbete. Föreningens syfte är att verka för kvalitetssäkring, och att samla och sprida kunskap runt Supported Employment (SE), Individual Placement and Support (IPS) och Supported Education (SEd).</w:t>
            </w:r>
          </w:p>
          <w:p w14:paraId="2371AECB" w14:textId="77777777" w:rsidR="0060204D" w:rsidRDefault="0060204D" w:rsidP="0060204D">
            <w:pPr>
              <w:pStyle w:val="Ingress"/>
              <w:jc w:val="both"/>
            </w:pPr>
            <w:r>
              <w:t>Föreningen är en del av en Europeisk, och till och med världsvid rörelse, och liknande föreningar finns i flera länder.</w:t>
            </w:r>
          </w:p>
          <w:p w14:paraId="5B4B5811" w14:textId="77777777" w:rsidR="0060204D" w:rsidRDefault="0060204D" w:rsidP="0060204D">
            <w:pPr>
              <w:pStyle w:val="Ingress"/>
              <w:jc w:val="both"/>
            </w:pPr>
            <w:r>
              <w:t xml:space="preserve">Läs gärna om föreningens arbete på </w:t>
            </w:r>
            <w:hyperlink r:id="rId12" w:history="1">
              <w:r w:rsidRPr="001F0298">
                <w:rPr>
                  <w:rStyle w:val="Hyperlnk"/>
                </w:rPr>
                <w:t>www.SFSE.se</w:t>
              </w:r>
            </w:hyperlink>
            <w:r>
              <w:t>. Här hittar du bland annat info om metodarbete, aktuella händelser (så som vår årliga konferens), nätverksarbete och jobbskuggning.</w:t>
            </w:r>
          </w:p>
          <w:p w14:paraId="747E7876" w14:textId="77777777" w:rsidR="0060204D" w:rsidRDefault="0060204D" w:rsidP="0060204D">
            <w:pPr>
              <w:pStyle w:val="Ingress"/>
              <w:jc w:val="both"/>
            </w:pPr>
            <w:r w:rsidRPr="00EB620F">
              <w:t>Du kan också följa oss på Facebook på SFSE- Svenska föreningen för Supported Employment.</w:t>
            </w:r>
          </w:p>
          <w:p w14:paraId="32E04379" w14:textId="77777777" w:rsidR="0060204D" w:rsidRPr="00E85B0E" w:rsidRDefault="0060204D" w:rsidP="0060204D">
            <w:pPr>
              <w:pStyle w:val="Rubrik2Partillebl"/>
            </w:pPr>
            <w:r w:rsidRPr="00E85B0E">
              <w:t xml:space="preserve">Bli medlem i SFSE och visa ditt stöd! </w:t>
            </w:r>
          </w:p>
          <w:p w14:paraId="6089557E" w14:textId="77777777" w:rsidR="0060204D" w:rsidRDefault="0060204D" w:rsidP="0060204D">
            <w:pPr>
              <w:pStyle w:val="Ingress"/>
              <w:jc w:val="both"/>
            </w:pPr>
            <w:r>
              <w:t>Ta del av våra nätverk och vår kompetens. Medlemskap kostar 150 kr per år för enskild person och 600 kr för organisation. Ständigt medlemskap kostar 800 kr för enskild person och 4000 kr för organisation.</w:t>
            </w:r>
          </w:p>
          <w:p w14:paraId="0FA1A921" w14:textId="77777777" w:rsidR="0060204D" w:rsidRPr="00E85B0E" w:rsidRDefault="0060204D" w:rsidP="0060204D">
            <w:pPr>
              <w:pStyle w:val="Rubrik3Rd"/>
              <w:rPr>
                <w:color w:val="00549E" w:themeColor="accent1"/>
              </w:rPr>
            </w:pPr>
            <w:r w:rsidRPr="00E85B0E">
              <w:rPr>
                <w:color w:val="00549E" w:themeColor="accent1"/>
              </w:rPr>
              <w:t>Kontaktuppgifter</w:t>
            </w:r>
          </w:p>
          <w:p w14:paraId="47E20F1C" w14:textId="77777777" w:rsidR="0060204D" w:rsidRDefault="0060204D" w:rsidP="0060204D">
            <w:r>
              <w:t xml:space="preserve">Bertil Johansson, ordförande, </w:t>
            </w:r>
            <w:hyperlink r:id="rId13" w:history="1">
              <w:r w:rsidRPr="00792687">
                <w:rPr>
                  <w:rStyle w:val="Hyperlnk"/>
                </w:rPr>
                <w:t>bertil.johansson@sfse.se</w:t>
              </w:r>
            </w:hyperlink>
            <w:r>
              <w:t>.</w:t>
            </w:r>
          </w:p>
          <w:bookmarkEnd w:id="0"/>
          <w:p w14:paraId="466A80E2" w14:textId="745CC612" w:rsidR="0060204D" w:rsidRDefault="00FB2E73" w:rsidP="0060204D">
            <w:r>
              <w:t>Amir Noajnas</w:t>
            </w:r>
            <w:r w:rsidR="00E449E8">
              <w:t xml:space="preserve">, </w:t>
            </w:r>
            <w:r w:rsidR="00E40D89">
              <w:t>sekr</w:t>
            </w:r>
            <w:r>
              <w:t xml:space="preserve">eterare, </w:t>
            </w:r>
            <w:hyperlink r:id="rId14" w:history="1">
              <w:r w:rsidR="00D27EFE" w:rsidRPr="00E40406">
                <w:rPr>
                  <w:rStyle w:val="Hyperlnk"/>
                </w:rPr>
                <w:t>amir.noajnas@sfse.se</w:t>
              </w:r>
            </w:hyperlink>
            <w:r w:rsidR="00D27EFE">
              <w:t xml:space="preserve"> </w:t>
            </w:r>
          </w:p>
        </w:tc>
        <w:tc>
          <w:tcPr>
            <w:tcW w:w="1701" w:type="dxa"/>
          </w:tcPr>
          <w:p w14:paraId="7EDF4486" w14:textId="77777777" w:rsidR="0060204D" w:rsidRDefault="0060204D" w:rsidP="0060204D">
            <w:pPr>
              <w:pStyle w:val="Rubrik1"/>
              <w:outlineLvl w:val="0"/>
            </w:pPr>
          </w:p>
        </w:tc>
        <w:tc>
          <w:tcPr>
            <w:tcW w:w="6633" w:type="dxa"/>
          </w:tcPr>
          <w:p w14:paraId="5654D47F" w14:textId="77777777" w:rsidR="0060204D" w:rsidRPr="00A94E48" w:rsidRDefault="0060204D" w:rsidP="0060204D">
            <w:pPr>
              <w:pStyle w:val="Rubrik1"/>
              <w:tabs>
                <w:tab w:val="center" w:pos="3318"/>
              </w:tabs>
              <w:jc w:val="left"/>
              <w:outlineLvl w:val="0"/>
            </w:pPr>
            <w:r>
              <w:rPr>
                <w:color w:val="FFFFFF" w:themeColor="background1"/>
              </w:rPr>
              <w:t>0</w:t>
            </w:r>
            <w:r w:rsidRPr="001D232D">
              <w:rPr>
                <w:color w:val="FFFFFF" w:themeColor="background1"/>
              </w:rPr>
              <w:t>.</w:t>
            </w:r>
            <w:r>
              <w:tab/>
            </w:r>
            <w:sdt>
              <w:sdtPr>
                <w:rPr>
                  <w:noProof/>
                  <w:lang w:eastAsia="sv-SE"/>
                </w:rPr>
                <w:id w:val="488606542"/>
                <w:picture/>
              </w:sdtPr>
              <w:sdtEndPr/>
              <w:sdtContent>
                <w:r>
                  <w:rPr>
                    <w:noProof/>
                    <w:lang w:eastAsia="sv-SE"/>
                  </w:rPr>
                  <w:drawing>
                    <wp:inline distT="0" distB="0" distL="0" distR="0" wp14:anchorId="6077FA46" wp14:editId="75C93B19">
                      <wp:extent cx="2028825" cy="1314450"/>
                      <wp:effectExtent l="0" t="0" r="9525" b="0"/>
                      <wp:docPr id="2" name="Bildobjekt 2" descr="logga"/>
                      <wp:cNvGraphicFramePr/>
                      <a:graphic xmlns:a="http://schemas.openxmlformats.org/drawingml/2006/main">
                        <a:graphicData uri="http://schemas.openxmlformats.org/drawingml/2006/picture">
                          <pic:pic xmlns:pic="http://schemas.openxmlformats.org/drawingml/2006/picture">
                            <pic:nvPicPr>
                              <pic:cNvPr id="1" name="Bildobjekt 1" descr="logga"/>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28825" cy="1314450"/>
                              </a:xfrm>
                              <a:prstGeom prst="rect">
                                <a:avLst/>
                              </a:prstGeom>
                              <a:noFill/>
                              <a:ln>
                                <a:noFill/>
                              </a:ln>
                            </pic:spPr>
                          </pic:pic>
                        </a:graphicData>
                      </a:graphic>
                    </wp:inline>
                  </w:drawing>
                </w:r>
              </w:sdtContent>
            </w:sdt>
          </w:p>
          <w:p w14:paraId="0F68E3E2" w14:textId="77777777" w:rsidR="0060204D" w:rsidRPr="00E85B0E" w:rsidRDefault="0060204D" w:rsidP="0060204D">
            <w:pPr>
              <w:pStyle w:val="Rubrik2Partillebl"/>
            </w:pPr>
            <w:r w:rsidRPr="00E85B0E">
              <w:t xml:space="preserve">Engagera dig med oss! </w:t>
            </w:r>
          </w:p>
          <w:p w14:paraId="45FAFD1D" w14:textId="77777777" w:rsidR="0060204D" w:rsidRPr="00E85B0E" w:rsidRDefault="0060204D" w:rsidP="0060204D">
            <w:pPr>
              <w:pStyle w:val="Rubrik2Partillebl"/>
            </w:pPr>
            <w:r w:rsidRPr="00E85B0E">
              <w:t>Svenska föreningen för Supported Employment</w:t>
            </w:r>
          </w:p>
          <w:p w14:paraId="48CD1B39" w14:textId="77777777" w:rsidR="0060204D" w:rsidRDefault="0060204D" w:rsidP="0060204D">
            <w:pPr>
              <w:pStyle w:val="Ingress"/>
              <w:jc w:val="both"/>
            </w:pPr>
            <w:r>
              <w:t>Svenska föreningen för Supported Employment, SFSE, är en ideell förening som verkar för inkludering på arbetsmarknaden för personer som behöver stöd till arbete. Föreningens syfte är att verka för kvalitetssäkring, och att samla och sprida kunskap runt Supported Employment (SE), Individual Placement and Support (IPS) och Supported Education (SEd).</w:t>
            </w:r>
          </w:p>
          <w:p w14:paraId="7F9A43CD" w14:textId="77777777" w:rsidR="0060204D" w:rsidRDefault="0060204D" w:rsidP="0060204D">
            <w:pPr>
              <w:pStyle w:val="Ingress"/>
              <w:jc w:val="both"/>
            </w:pPr>
            <w:r>
              <w:t>Föreningen är en del av en Europeisk, och till och med världsvid rörelse, och liknande föreningar finns i flera länder.</w:t>
            </w:r>
          </w:p>
          <w:p w14:paraId="5C281777" w14:textId="77777777" w:rsidR="0060204D" w:rsidRDefault="0060204D" w:rsidP="0060204D">
            <w:pPr>
              <w:pStyle w:val="Ingress"/>
              <w:jc w:val="both"/>
            </w:pPr>
            <w:r>
              <w:t xml:space="preserve">Läs gärna om föreningens arbete på </w:t>
            </w:r>
            <w:hyperlink r:id="rId15" w:history="1">
              <w:r w:rsidRPr="001F0298">
                <w:rPr>
                  <w:rStyle w:val="Hyperlnk"/>
                </w:rPr>
                <w:t>www.SFSE.se</w:t>
              </w:r>
            </w:hyperlink>
            <w:r>
              <w:t>. Här hittar du bland annat info om metodarbete, aktuella händelser (så som vår årliga konferens), nätverksarbete och jobbskuggning.</w:t>
            </w:r>
          </w:p>
          <w:p w14:paraId="09192426" w14:textId="77777777" w:rsidR="0060204D" w:rsidRDefault="0060204D" w:rsidP="0060204D">
            <w:pPr>
              <w:pStyle w:val="Ingress"/>
              <w:jc w:val="both"/>
            </w:pPr>
            <w:r w:rsidRPr="00EB620F">
              <w:t>Du kan också följa oss på Facebook på SFSE- Svenska föreningen för Supported Employment.</w:t>
            </w:r>
          </w:p>
          <w:p w14:paraId="248C7935" w14:textId="77777777" w:rsidR="0060204D" w:rsidRPr="00E85B0E" w:rsidRDefault="0060204D" w:rsidP="0060204D">
            <w:pPr>
              <w:pStyle w:val="Rubrik2Partillebl"/>
            </w:pPr>
            <w:r w:rsidRPr="00E85B0E">
              <w:t xml:space="preserve">Bli medlem i SFSE och visa ditt stöd! </w:t>
            </w:r>
          </w:p>
          <w:p w14:paraId="3C12B0F5" w14:textId="77777777" w:rsidR="0060204D" w:rsidRDefault="0060204D" w:rsidP="0060204D">
            <w:pPr>
              <w:pStyle w:val="Ingress"/>
              <w:jc w:val="both"/>
            </w:pPr>
            <w:r>
              <w:t>Ta del av våra nätverk och vår kompetens. Medlemskap kostar 150 kr per år för enskild person och 600 kr för organisation. Ständigt medlemskap kostar 800 kr för enskild person och 4000 kr för organisation.</w:t>
            </w:r>
          </w:p>
          <w:p w14:paraId="341B8484" w14:textId="77777777" w:rsidR="0060204D" w:rsidRPr="00E85B0E" w:rsidRDefault="0060204D" w:rsidP="0060204D">
            <w:pPr>
              <w:pStyle w:val="Rubrik3Rd"/>
              <w:rPr>
                <w:color w:val="00549E" w:themeColor="accent1"/>
              </w:rPr>
            </w:pPr>
            <w:r w:rsidRPr="00E85B0E">
              <w:rPr>
                <w:color w:val="00549E" w:themeColor="accent1"/>
              </w:rPr>
              <w:t>Kontaktuppgifter</w:t>
            </w:r>
          </w:p>
          <w:p w14:paraId="1EB789CE" w14:textId="77777777" w:rsidR="0060204D" w:rsidRDefault="0060204D" w:rsidP="0060204D">
            <w:r>
              <w:t xml:space="preserve">Bertil Johansson, ordförande, </w:t>
            </w:r>
            <w:hyperlink r:id="rId16" w:history="1">
              <w:r w:rsidRPr="00792687">
                <w:rPr>
                  <w:rStyle w:val="Hyperlnk"/>
                </w:rPr>
                <w:t>bertil.johansson@sfse.se</w:t>
              </w:r>
            </w:hyperlink>
            <w:r>
              <w:t>.</w:t>
            </w:r>
          </w:p>
          <w:p w14:paraId="022E731D" w14:textId="660BEE26" w:rsidR="0060204D" w:rsidRDefault="00D27EFE" w:rsidP="0060204D">
            <w:r>
              <w:t>Amir Noajnas</w:t>
            </w:r>
            <w:r w:rsidR="00E449E8" w:rsidRPr="00E449E8">
              <w:t>,</w:t>
            </w:r>
            <w:r w:rsidR="00E449E8">
              <w:t xml:space="preserve"> </w:t>
            </w:r>
            <w:r w:rsidR="00E40D89">
              <w:t>sekreterare</w:t>
            </w:r>
            <w:r w:rsidR="00E449E8">
              <w:t xml:space="preserve">, </w:t>
            </w:r>
            <w:hyperlink r:id="rId17" w:history="1">
              <w:r w:rsidRPr="00E40406">
                <w:rPr>
                  <w:rStyle w:val="Hyperlnk"/>
                </w:rPr>
                <w:t>amir.noajnas@sfse.se</w:t>
              </w:r>
            </w:hyperlink>
            <w:r>
              <w:rPr>
                <w:rStyle w:val="Hyperlnk"/>
              </w:rPr>
              <w:t xml:space="preserve"> </w:t>
            </w:r>
          </w:p>
        </w:tc>
        <w:tc>
          <w:tcPr>
            <w:tcW w:w="6633" w:type="dxa"/>
          </w:tcPr>
          <w:p w14:paraId="4B02D9C1" w14:textId="77777777" w:rsidR="0060204D" w:rsidRDefault="0060204D" w:rsidP="0060204D">
            <w:pPr>
              <w:pStyle w:val="Rubrik1"/>
              <w:outlineLvl w:val="0"/>
            </w:pPr>
          </w:p>
        </w:tc>
        <w:tc>
          <w:tcPr>
            <w:tcW w:w="6633" w:type="dxa"/>
          </w:tcPr>
          <w:p w14:paraId="4768A020" w14:textId="77777777" w:rsidR="0060204D" w:rsidRDefault="0060204D" w:rsidP="0060204D">
            <w:pPr>
              <w:pStyle w:val="Rubrik2Partillebl"/>
            </w:pPr>
            <w:r>
              <w:rPr>
                <w:noProof/>
                <w:lang w:eastAsia="sv-SE"/>
              </w:rPr>
              <w:drawing>
                <wp:inline distT="0" distB="0" distL="0" distR="0" wp14:anchorId="43ED2EF5" wp14:editId="7D2F5706">
                  <wp:extent cx="2028825" cy="1543050"/>
                  <wp:effectExtent l="0" t="0" r="9525" b="0"/>
                  <wp:docPr id="33" name="Bildobjekt 33" descr="logga"/>
                  <wp:cNvGraphicFramePr/>
                  <a:graphic xmlns:a="http://schemas.openxmlformats.org/drawingml/2006/main">
                    <a:graphicData uri="http://schemas.openxmlformats.org/drawingml/2006/picture">
                      <pic:pic xmlns:pic="http://schemas.openxmlformats.org/drawingml/2006/picture">
                        <pic:nvPicPr>
                          <pic:cNvPr id="1" name="Bildobjekt 1" descr="logga"/>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28825" cy="1543050"/>
                          </a:xfrm>
                          <a:prstGeom prst="rect">
                            <a:avLst/>
                          </a:prstGeom>
                          <a:noFill/>
                          <a:ln>
                            <a:noFill/>
                          </a:ln>
                        </pic:spPr>
                      </pic:pic>
                    </a:graphicData>
                  </a:graphic>
                </wp:inline>
              </w:drawing>
            </w:r>
          </w:p>
          <w:p w14:paraId="13D3C265" w14:textId="77777777" w:rsidR="0060204D" w:rsidRDefault="0060204D" w:rsidP="0060204D">
            <w:pPr>
              <w:pStyle w:val="Avsndaruppgifter"/>
            </w:pPr>
            <w:r>
              <w:tab/>
            </w:r>
          </w:p>
          <w:p w14:paraId="3DD55D35" w14:textId="77777777" w:rsidR="0060204D" w:rsidRDefault="0060204D" w:rsidP="0060204D"/>
        </w:tc>
      </w:tr>
    </w:tbl>
    <w:p w14:paraId="7971369C" w14:textId="77777777" w:rsidR="009264D6" w:rsidRPr="004105ED" w:rsidRDefault="009264D6" w:rsidP="004105ED">
      <w:pPr>
        <w:pStyle w:val="Avsndaruppgifter"/>
        <w:rPr>
          <w:sz w:val="6"/>
        </w:rPr>
      </w:pPr>
    </w:p>
    <w:sectPr w:rsidR="009264D6" w:rsidRPr="004105ED" w:rsidSect="009264D6">
      <w:footerReference w:type="default" r:id="rId18"/>
      <w:pgSz w:w="16840" w:h="11907" w:orient="landscape" w:code="9"/>
      <w:pgMar w:top="851" w:right="907" w:bottom="1418" w:left="907"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7451" w14:textId="77777777" w:rsidR="00986353" w:rsidRDefault="00986353" w:rsidP="00A94E48">
      <w:r>
        <w:separator/>
      </w:r>
    </w:p>
  </w:endnote>
  <w:endnote w:type="continuationSeparator" w:id="0">
    <w:p w14:paraId="5EE1CB6B" w14:textId="77777777" w:rsidR="00986353" w:rsidRDefault="00986353" w:rsidP="00A9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90C7" w14:textId="09273C63" w:rsidR="00A94E48" w:rsidRPr="00473177" w:rsidRDefault="00473177" w:rsidP="00473177">
    <w:pPr>
      <w:pStyle w:val="Sidfot"/>
    </w:pPr>
    <w:r>
      <w:t>20</w:t>
    </w:r>
    <w:r w:rsidR="00FB2E73">
      <w:t>20</w:t>
    </w:r>
    <w:r>
      <w:t>-0</w:t>
    </w:r>
    <w:r w:rsidR="00FB2E73">
      <w:t>4</w:t>
    </w:r>
    <w:r>
      <w:t>-</w:t>
    </w:r>
    <w:r w:rsidR="00FB2E7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14D6" w14:textId="77777777" w:rsidR="00986353" w:rsidRDefault="00986353" w:rsidP="00A94E48">
      <w:r>
        <w:separator/>
      </w:r>
    </w:p>
  </w:footnote>
  <w:footnote w:type="continuationSeparator" w:id="0">
    <w:p w14:paraId="63B84B6C" w14:textId="77777777" w:rsidR="00986353" w:rsidRDefault="00986353" w:rsidP="00A9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6DFE"/>
    <w:multiLevelType w:val="hybridMultilevel"/>
    <w:tmpl w:val="7A9048DC"/>
    <w:lvl w:ilvl="0" w:tplc="BB20455C">
      <w:start w:val="1"/>
      <w:numFmt w:val="bullet"/>
      <w:pStyle w:val="Liststycke"/>
      <w:lvlText w:val=""/>
      <w:lvlJc w:val="left"/>
      <w:pPr>
        <w:ind w:left="36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7F"/>
    <w:rsid w:val="00017387"/>
    <w:rsid w:val="00025C1C"/>
    <w:rsid w:val="00082A3B"/>
    <w:rsid w:val="000D6508"/>
    <w:rsid w:val="001066FB"/>
    <w:rsid w:val="00134970"/>
    <w:rsid w:val="00182185"/>
    <w:rsid w:val="001B7C24"/>
    <w:rsid w:val="001C67EF"/>
    <w:rsid w:val="001D232D"/>
    <w:rsid w:val="00236E6D"/>
    <w:rsid w:val="00247EB8"/>
    <w:rsid w:val="00263BE3"/>
    <w:rsid w:val="00293057"/>
    <w:rsid w:val="002E0F25"/>
    <w:rsid w:val="003027D0"/>
    <w:rsid w:val="00315AD3"/>
    <w:rsid w:val="00332AFF"/>
    <w:rsid w:val="00361B81"/>
    <w:rsid w:val="00390BB3"/>
    <w:rsid w:val="003A5CE5"/>
    <w:rsid w:val="003B7DF6"/>
    <w:rsid w:val="003F76E3"/>
    <w:rsid w:val="004105ED"/>
    <w:rsid w:val="0043222B"/>
    <w:rsid w:val="00445D14"/>
    <w:rsid w:val="00473177"/>
    <w:rsid w:val="004F7F77"/>
    <w:rsid w:val="00525A36"/>
    <w:rsid w:val="00545EC5"/>
    <w:rsid w:val="005B0666"/>
    <w:rsid w:val="005F6F86"/>
    <w:rsid w:val="005F7FCF"/>
    <w:rsid w:val="0060204D"/>
    <w:rsid w:val="00666E9C"/>
    <w:rsid w:val="00674E31"/>
    <w:rsid w:val="00676FDD"/>
    <w:rsid w:val="006F0C43"/>
    <w:rsid w:val="006F6EC9"/>
    <w:rsid w:val="00715D64"/>
    <w:rsid w:val="007D2751"/>
    <w:rsid w:val="007D295B"/>
    <w:rsid w:val="00834BD4"/>
    <w:rsid w:val="00895060"/>
    <w:rsid w:val="008A7FDF"/>
    <w:rsid w:val="008E1482"/>
    <w:rsid w:val="009264D6"/>
    <w:rsid w:val="00986353"/>
    <w:rsid w:val="00A256A0"/>
    <w:rsid w:val="00A573D5"/>
    <w:rsid w:val="00A94E48"/>
    <w:rsid w:val="00B92B98"/>
    <w:rsid w:val="00B962CC"/>
    <w:rsid w:val="00BB3916"/>
    <w:rsid w:val="00BE6CF4"/>
    <w:rsid w:val="00C00E7B"/>
    <w:rsid w:val="00CD2A7F"/>
    <w:rsid w:val="00D27EFE"/>
    <w:rsid w:val="00D73ABC"/>
    <w:rsid w:val="00DC76AD"/>
    <w:rsid w:val="00E40D89"/>
    <w:rsid w:val="00E449E8"/>
    <w:rsid w:val="00E5098B"/>
    <w:rsid w:val="00E7508A"/>
    <w:rsid w:val="00E85B0E"/>
    <w:rsid w:val="00EB620F"/>
    <w:rsid w:val="00FB2E73"/>
    <w:rsid w:val="00FB78A8"/>
    <w:rsid w:val="00FD0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463E"/>
  <w15:docId w15:val="{1C3D8A9A-89AB-47B7-BD1B-01EAD001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A8"/>
    <w:pPr>
      <w:spacing w:after="0" w:line="240" w:lineRule="auto"/>
    </w:pPr>
    <w:rPr>
      <w:rFonts w:ascii="Times New Roman" w:hAnsi="Times New Roman"/>
      <w:sz w:val="20"/>
    </w:rPr>
  </w:style>
  <w:style w:type="paragraph" w:styleId="Rubrik1">
    <w:name w:val="heading 1"/>
    <w:basedOn w:val="Rubrik"/>
    <w:next w:val="Normal"/>
    <w:link w:val="Rubrik1Char"/>
    <w:uiPriority w:val="9"/>
    <w:qFormat/>
    <w:rsid w:val="002E0F25"/>
    <w:pPr>
      <w:spacing w:after="200"/>
      <w:jc w:val="center"/>
      <w:outlineLvl w:val="0"/>
    </w:pPr>
  </w:style>
  <w:style w:type="paragraph" w:styleId="Rubrik2">
    <w:name w:val="heading 2"/>
    <w:basedOn w:val="Normal"/>
    <w:next w:val="Normal"/>
    <w:link w:val="Rubrik2Char"/>
    <w:uiPriority w:val="9"/>
    <w:qFormat/>
    <w:rsid w:val="002E0F25"/>
    <w:pPr>
      <w:keepNext/>
      <w:keepLines/>
      <w:spacing w:before="360" w:after="360"/>
      <w:jc w:val="center"/>
      <w:outlineLvl w:val="1"/>
    </w:pPr>
    <w:rPr>
      <w:rFonts w:ascii="Arial" w:eastAsiaTheme="majorEastAsia" w:hAnsi="Arial" w:cs="Arial"/>
      <w:b/>
      <w:bCs/>
      <w:color w:val="000000" w:themeColor="text1"/>
      <w:sz w:val="27"/>
      <w:szCs w:val="27"/>
    </w:rPr>
  </w:style>
  <w:style w:type="paragraph" w:styleId="Rubrik3">
    <w:name w:val="heading 3"/>
    <w:basedOn w:val="Normal"/>
    <w:next w:val="Normal"/>
    <w:link w:val="Rubrik3Char"/>
    <w:uiPriority w:val="9"/>
    <w:qFormat/>
    <w:rsid w:val="00DC76AD"/>
    <w:pPr>
      <w:spacing w:after="120"/>
      <w:outlineLvl w:val="2"/>
    </w:pPr>
    <w:rPr>
      <w:rFonts w:ascii="Arial" w:hAnsi="Arial" w:cs="Arial"/>
      <w:b/>
      <w:color w:val="000000" w:themeColor="text1"/>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94E48"/>
    <w:pPr>
      <w:tabs>
        <w:tab w:val="center" w:pos="4536"/>
        <w:tab w:val="right" w:pos="9072"/>
      </w:tabs>
    </w:pPr>
  </w:style>
  <w:style w:type="character" w:customStyle="1" w:styleId="SidhuvudChar">
    <w:name w:val="Sidhuvud Char"/>
    <w:basedOn w:val="Standardstycketeckensnitt"/>
    <w:link w:val="Sidhuvud"/>
    <w:uiPriority w:val="99"/>
    <w:semiHidden/>
    <w:rsid w:val="003A5CE5"/>
    <w:rPr>
      <w:rFonts w:ascii="Times New Roman" w:hAnsi="Times New Roman"/>
      <w:sz w:val="19"/>
    </w:rPr>
  </w:style>
  <w:style w:type="paragraph" w:styleId="Sidfot">
    <w:name w:val="footer"/>
    <w:basedOn w:val="Normal"/>
    <w:link w:val="SidfotChar"/>
    <w:uiPriority w:val="99"/>
    <w:semiHidden/>
    <w:rsid w:val="00A94E48"/>
    <w:pPr>
      <w:tabs>
        <w:tab w:val="center" w:pos="4536"/>
        <w:tab w:val="right" w:pos="9072"/>
      </w:tabs>
    </w:pPr>
  </w:style>
  <w:style w:type="character" w:customStyle="1" w:styleId="SidfotChar">
    <w:name w:val="Sidfot Char"/>
    <w:basedOn w:val="Standardstycketeckensnitt"/>
    <w:link w:val="Sidfot"/>
    <w:uiPriority w:val="99"/>
    <w:semiHidden/>
    <w:rsid w:val="003A5CE5"/>
    <w:rPr>
      <w:rFonts w:ascii="Times New Roman" w:hAnsi="Times New Roman"/>
      <w:sz w:val="19"/>
    </w:rPr>
  </w:style>
  <w:style w:type="paragraph" w:styleId="Rubrik">
    <w:name w:val="Title"/>
    <w:basedOn w:val="Normal"/>
    <w:next w:val="Normal"/>
    <w:link w:val="RubrikChar"/>
    <w:uiPriority w:val="10"/>
    <w:semiHidden/>
    <w:qFormat/>
    <w:rsid w:val="00A94E48"/>
    <w:rPr>
      <w:rFonts w:ascii="Arial" w:hAnsi="Arial" w:cs="Arial"/>
      <w:b/>
      <w:color w:val="00549E" w:themeColor="accent1"/>
      <w:sz w:val="40"/>
      <w:szCs w:val="40"/>
    </w:rPr>
  </w:style>
  <w:style w:type="character" w:customStyle="1" w:styleId="RubrikChar">
    <w:name w:val="Rubrik Char"/>
    <w:basedOn w:val="Standardstycketeckensnitt"/>
    <w:link w:val="Rubrik"/>
    <w:uiPriority w:val="10"/>
    <w:semiHidden/>
    <w:rsid w:val="00DC76AD"/>
    <w:rPr>
      <w:rFonts w:ascii="Arial" w:hAnsi="Arial" w:cs="Arial"/>
      <w:b/>
      <w:color w:val="00549E" w:themeColor="accent1"/>
      <w:sz w:val="40"/>
      <w:szCs w:val="40"/>
    </w:rPr>
  </w:style>
  <w:style w:type="character" w:customStyle="1" w:styleId="Rubrik1Char">
    <w:name w:val="Rubrik 1 Char"/>
    <w:basedOn w:val="Standardstycketeckensnitt"/>
    <w:link w:val="Rubrik1"/>
    <w:uiPriority w:val="9"/>
    <w:rsid w:val="002E0F25"/>
    <w:rPr>
      <w:rFonts w:ascii="Arial" w:hAnsi="Arial" w:cs="Arial"/>
      <w:b/>
      <w:color w:val="00549E" w:themeColor="accent1"/>
      <w:sz w:val="40"/>
      <w:szCs w:val="40"/>
    </w:rPr>
  </w:style>
  <w:style w:type="paragraph" w:customStyle="1" w:styleId="Ingress">
    <w:name w:val="Ingress"/>
    <w:basedOn w:val="Normal"/>
    <w:qFormat/>
    <w:rsid w:val="001B7C24"/>
    <w:pPr>
      <w:spacing w:before="80" w:after="120"/>
    </w:pPr>
    <w:rPr>
      <w:rFonts w:ascii="Arial" w:hAnsi="Arial" w:cs="Arial"/>
      <w:szCs w:val="19"/>
    </w:rPr>
  </w:style>
  <w:style w:type="paragraph" w:customStyle="1" w:styleId="Avsndaruppgifter">
    <w:name w:val="Avsändaruppgifter"/>
    <w:basedOn w:val="Normal"/>
    <w:rsid w:val="00236E6D"/>
    <w:pPr>
      <w:tabs>
        <w:tab w:val="left" w:pos="3402"/>
      </w:tabs>
    </w:pPr>
    <w:rPr>
      <w:rFonts w:ascii="Arial" w:hAnsi="Arial" w:cs="Arial"/>
      <w:sz w:val="17"/>
    </w:rPr>
  </w:style>
  <w:style w:type="paragraph" w:styleId="Ballongtext">
    <w:name w:val="Balloon Text"/>
    <w:basedOn w:val="Normal"/>
    <w:link w:val="BallongtextChar"/>
    <w:uiPriority w:val="99"/>
    <w:semiHidden/>
    <w:unhideWhenUsed/>
    <w:rsid w:val="00A94E48"/>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E48"/>
    <w:rPr>
      <w:rFonts w:ascii="Tahoma" w:hAnsi="Tahoma" w:cs="Tahoma"/>
      <w:sz w:val="16"/>
      <w:szCs w:val="16"/>
    </w:rPr>
  </w:style>
  <w:style w:type="paragraph" w:styleId="Liststycke">
    <w:name w:val="List Paragraph"/>
    <w:basedOn w:val="Normal"/>
    <w:uiPriority w:val="34"/>
    <w:semiHidden/>
    <w:rsid w:val="00293057"/>
    <w:pPr>
      <w:numPr>
        <w:numId w:val="1"/>
      </w:numPr>
    </w:pPr>
  </w:style>
  <w:style w:type="character" w:customStyle="1" w:styleId="Rubrik2Char">
    <w:name w:val="Rubrik 2 Char"/>
    <w:basedOn w:val="Standardstycketeckensnitt"/>
    <w:link w:val="Rubrik2"/>
    <w:uiPriority w:val="9"/>
    <w:rsid w:val="002E0F25"/>
    <w:rPr>
      <w:rFonts w:ascii="Arial" w:eastAsiaTheme="majorEastAsia" w:hAnsi="Arial" w:cs="Arial"/>
      <w:b/>
      <w:bCs/>
      <w:color w:val="000000" w:themeColor="text1"/>
      <w:sz w:val="27"/>
      <w:szCs w:val="27"/>
    </w:rPr>
  </w:style>
  <w:style w:type="table" w:styleId="Tabellrutnt">
    <w:name w:val="Table Grid"/>
    <w:basedOn w:val="Normaltabell"/>
    <w:uiPriority w:val="59"/>
    <w:rsid w:val="005B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Partillebl">
    <w:name w:val="Rubrik 2 Partilleblå"/>
    <w:basedOn w:val="Rubrik2"/>
    <w:qFormat/>
    <w:rsid w:val="00FB78A8"/>
    <w:pPr>
      <w:spacing w:after="120"/>
    </w:pPr>
    <w:rPr>
      <w:color w:val="00549E" w:themeColor="accent1"/>
    </w:rPr>
  </w:style>
  <w:style w:type="character" w:customStyle="1" w:styleId="Rubrik3Char">
    <w:name w:val="Rubrik 3 Char"/>
    <w:basedOn w:val="Standardstycketeckensnitt"/>
    <w:link w:val="Rubrik3"/>
    <w:uiPriority w:val="9"/>
    <w:rsid w:val="00DC76AD"/>
    <w:rPr>
      <w:rFonts w:ascii="Arial" w:hAnsi="Arial" w:cs="Arial"/>
      <w:b/>
      <w:color w:val="000000" w:themeColor="text1"/>
      <w:sz w:val="20"/>
      <w:szCs w:val="20"/>
    </w:rPr>
  </w:style>
  <w:style w:type="paragraph" w:customStyle="1" w:styleId="Rubrik3Partillebl">
    <w:name w:val="Rubrik 3 Partilleblå"/>
    <w:basedOn w:val="Rubrik3"/>
    <w:qFormat/>
    <w:rsid w:val="00236E6D"/>
    <w:rPr>
      <w:color w:val="00549E" w:themeColor="accent1"/>
    </w:rPr>
  </w:style>
  <w:style w:type="paragraph" w:customStyle="1" w:styleId="Rubrik3Rd">
    <w:name w:val="Rubrik 3 Röd"/>
    <w:basedOn w:val="Rubrik3Partillebl"/>
    <w:qFormat/>
    <w:rsid w:val="00236E6D"/>
    <w:rPr>
      <w:color w:val="E94A28" w:themeColor="accent4"/>
    </w:rPr>
  </w:style>
  <w:style w:type="character" w:styleId="Hyperlnk">
    <w:name w:val="Hyperlink"/>
    <w:basedOn w:val="Standardstycketeckensnitt"/>
    <w:uiPriority w:val="99"/>
    <w:unhideWhenUsed/>
    <w:rsid w:val="00134970"/>
    <w:rPr>
      <w:color w:val="0000FF" w:themeColor="hyperlink"/>
      <w:u w:val="single"/>
    </w:rPr>
  </w:style>
  <w:style w:type="character" w:styleId="Olstomnmnande">
    <w:name w:val="Unresolved Mention"/>
    <w:basedOn w:val="Standardstycketeckensnitt"/>
    <w:uiPriority w:val="99"/>
    <w:semiHidden/>
    <w:unhideWhenUsed/>
    <w:rsid w:val="00D2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til.johansson@sfse.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SE.se" TargetMode="External"/><Relationship Id="rId17" Type="http://schemas.openxmlformats.org/officeDocument/2006/relationships/hyperlink" Target="mailto:amir.noajnas@sfse.se" TargetMode="External"/><Relationship Id="rId2" Type="http://schemas.openxmlformats.org/officeDocument/2006/relationships/customXml" Target="../customXml/item2.xml"/><Relationship Id="rId16" Type="http://schemas.openxmlformats.org/officeDocument/2006/relationships/hyperlink" Target="mailto:bertil.johansson@sfse.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D854.FBF18E50" TargetMode="External"/><Relationship Id="rId5" Type="http://schemas.openxmlformats.org/officeDocument/2006/relationships/styles" Target="styles.xml"/><Relationship Id="rId15" Type="http://schemas.openxmlformats.org/officeDocument/2006/relationships/hyperlink" Target="http://www.SFSE.s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ir.noajnas@sfse.se" TargetMode="External"/></Relationships>
</file>

<file path=word/theme/theme1.xml><?xml version="1.0" encoding="utf-8"?>
<a:theme xmlns:a="http://schemas.openxmlformats.org/drawingml/2006/main" name="Office-tema">
  <a:themeElements>
    <a:clrScheme name="Partille">
      <a:dk1>
        <a:sysClr val="windowText" lastClr="000000"/>
      </a:dk1>
      <a:lt1>
        <a:sysClr val="window" lastClr="FFFFFF"/>
      </a:lt1>
      <a:dk2>
        <a:srgbClr val="1F497D"/>
      </a:dk2>
      <a:lt2>
        <a:srgbClr val="EEECE1"/>
      </a:lt2>
      <a:accent1>
        <a:srgbClr val="00549E"/>
      </a:accent1>
      <a:accent2>
        <a:srgbClr val="FFE735"/>
      </a:accent2>
      <a:accent3>
        <a:srgbClr val="CEDB65"/>
      </a:accent3>
      <a:accent4>
        <a:srgbClr val="E94A28"/>
      </a:accent4>
      <a:accent5>
        <a:srgbClr val="E4E0D1"/>
      </a:accent5>
      <a:accent6>
        <a:srgbClr val="5959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3759F9DF8A4BA9B7E004AACCA847" ma:contentTypeVersion="11" ma:contentTypeDescription="Create a new document." ma:contentTypeScope="" ma:versionID="6764a21fa70b264f380f276603d1506a">
  <xsd:schema xmlns:xsd="http://www.w3.org/2001/XMLSchema" xmlns:xs="http://www.w3.org/2001/XMLSchema" xmlns:p="http://schemas.microsoft.com/office/2006/metadata/properties" xmlns:ns3="c1436949-86a7-4923-b102-55654c8e0297" xmlns:ns4="78f74755-1708-4988-ab09-a0baf05c277e" targetNamespace="http://schemas.microsoft.com/office/2006/metadata/properties" ma:root="true" ma:fieldsID="27182e172bf74b3afaaad4b9c564dd2a" ns3:_="" ns4:_="">
    <xsd:import namespace="c1436949-86a7-4923-b102-55654c8e0297"/>
    <xsd:import namespace="78f74755-1708-4988-ab09-a0baf05c27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6949-86a7-4923-b102-55654c8e02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74755-1708-4988-ab09-a0baf05c27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A52DF-9BD0-4F72-9FBB-5DCABAFB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6949-86a7-4923-b102-55654c8e0297"/>
    <ds:schemaRef ds:uri="78f74755-1708-4988-ab09-a0baf05c2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E0BFE-294B-4510-8847-930495B79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04155-380D-417E-A423-FBC66676E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Partille kommun</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Carlbom</dc:creator>
  <cp:lastModifiedBy>Kardemumma Gumman</cp:lastModifiedBy>
  <cp:revision>2</cp:revision>
  <cp:lastPrinted>2015-10-29T13:14:00Z</cp:lastPrinted>
  <dcterms:created xsi:type="dcterms:W3CDTF">2020-04-24T11:24:00Z</dcterms:created>
  <dcterms:modified xsi:type="dcterms:W3CDTF">2020-04-24T11:24:00Z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0x01010001FC3759F9DF8A4BA9B7E004AACCA847</vt:lpwstr>
  </property>
</Properties>
</file>